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3DF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攀枝花市妇幼保健院医院集成平台建设项目</w:t>
      </w:r>
    </w:p>
    <w:p w14:paraId="21771FD8">
      <w:pPr>
        <w:jc w:val="center"/>
        <w:rPr>
          <w:rFonts w:ascii="Arial Unicode MS" w:eastAsia="Arial Unicode MS"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技术方案交流一览表</w:t>
      </w:r>
    </w:p>
    <w:tbl>
      <w:tblPr>
        <w:tblStyle w:val="5"/>
        <w:tblW w:w="15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190"/>
        <w:gridCol w:w="2764"/>
        <w:gridCol w:w="2409"/>
        <w:gridCol w:w="1843"/>
        <w:gridCol w:w="2598"/>
      </w:tblGrid>
      <w:tr w14:paraId="4015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8" w:type="dxa"/>
            <w:noWrap w:val="0"/>
            <w:vAlign w:val="center"/>
          </w:tcPr>
          <w:p w14:paraId="47EE5BAA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90" w:type="dxa"/>
            <w:noWrap w:val="0"/>
            <w:vAlign w:val="center"/>
          </w:tcPr>
          <w:p w14:paraId="4E11147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6CB765C1">
            <w:pPr>
              <w:ind w:left="12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409" w:type="dxa"/>
            <w:noWrap w:val="0"/>
            <w:vAlign w:val="center"/>
          </w:tcPr>
          <w:p w14:paraId="6F27558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BD1016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2598" w:type="dxa"/>
            <w:noWrap w:val="0"/>
            <w:vAlign w:val="top"/>
          </w:tcPr>
          <w:p w14:paraId="7DDCC42C">
            <w:pPr>
              <w:rPr>
                <w:b/>
                <w:sz w:val="26"/>
                <w:szCs w:val="28"/>
              </w:rPr>
            </w:pPr>
          </w:p>
        </w:tc>
      </w:tr>
      <w:tr w14:paraId="2902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518" w:type="dxa"/>
            <w:noWrap w:val="0"/>
            <w:vAlign w:val="top"/>
          </w:tcPr>
          <w:p w14:paraId="01E56F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项目名称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4EDEDFFF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4CEA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518" w:type="dxa"/>
            <w:noWrap w:val="0"/>
            <w:vAlign w:val="center"/>
          </w:tcPr>
          <w:p w14:paraId="4345922C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公司</w:t>
            </w:r>
            <w:r>
              <w:rPr>
                <w:rFonts w:hint="eastAsia"/>
                <w:b/>
                <w:sz w:val="26"/>
                <w:szCs w:val="28"/>
              </w:rPr>
              <w:t>以往业绩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240D38B0">
            <w:pPr>
              <w:rPr>
                <w:b/>
                <w:sz w:val="26"/>
                <w:szCs w:val="28"/>
              </w:rPr>
            </w:pPr>
          </w:p>
        </w:tc>
      </w:tr>
      <w:tr w14:paraId="1238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2518" w:type="dxa"/>
            <w:noWrap w:val="0"/>
            <w:vAlign w:val="center"/>
          </w:tcPr>
          <w:p w14:paraId="47C3E3BF">
            <w:pPr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受邀方情况介绍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50836FC6">
            <w:pPr>
              <w:widowControl/>
              <w:jc w:val="left"/>
              <w:rPr>
                <w:b/>
                <w:sz w:val="26"/>
                <w:szCs w:val="28"/>
              </w:rPr>
            </w:pPr>
          </w:p>
        </w:tc>
      </w:tr>
      <w:tr w14:paraId="6796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518" w:type="dxa"/>
            <w:noWrap w:val="0"/>
            <w:vAlign w:val="center"/>
          </w:tcPr>
          <w:p w14:paraId="7C697F68">
            <w:pPr>
              <w:spacing w:line="520" w:lineRule="exact"/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给本次交流项目邀请方的顶层规划设计建议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137D5CFA">
            <w:pPr>
              <w:rPr>
                <w:b/>
                <w:sz w:val="26"/>
                <w:szCs w:val="28"/>
              </w:rPr>
            </w:pPr>
          </w:p>
        </w:tc>
      </w:tr>
      <w:tr w14:paraId="2CE3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518" w:type="dxa"/>
            <w:noWrap w:val="0"/>
            <w:vAlign w:val="center"/>
          </w:tcPr>
          <w:p w14:paraId="2D6F0F93">
            <w:pPr>
              <w:spacing w:line="520" w:lineRule="exact"/>
              <w:jc w:val="center"/>
              <w:rPr>
                <w:rFonts w:hint="default"/>
                <w:b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罗列需要邀请方在正式交流时供受邀方更好交流的情况内容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60B1E133">
            <w:pPr>
              <w:rPr>
                <w:b/>
                <w:sz w:val="26"/>
                <w:szCs w:val="28"/>
              </w:rPr>
            </w:pPr>
          </w:p>
        </w:tc>
      </w:tr>
      <w:tr w14:paraId="6C3E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518" w:type="dxa"/>
            <w:noWrap w:val="0"/>
            <w:vAlign w:val="center"/>
          </w:tcPr>
          <w:p w14:paraId="6F27AB8F">
            <w:pPr>
              <w:spacing w:line="520" w:lineRule="exact"/>
              <w:jc w:val="center"/>
              <w:rPr>
                <w:rFonts w:hint="default"/>
                <w:b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罗列需要邀请方在正式交流时供受邀方更好交流的情况内容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180454F7">
            <w:pPr>
              <w:rPr>
                <w:b/>
                <w:sz w:val="26"/>
                <w:szCs w:val="28"/>
              </w:rPr>
            </w:pPr>
          </w:p>
        </w:tc>
      </w:tr>
      <w:tr w14:paraId="2CDA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518" w:type="dxa"/>
            <w:noWrap w:val="0"/>
            <w:vAlign w:val="center"/>
          </w:tcPr>
          <w:p w14:paraId="62A5FECA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受邀方的过往业绩需具有在全国范围内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en-US" w:eastAsia="zh-CN"/>
              </w:rPr>
              <w:t>医院集成平台和数据中心建设项目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顶层规划的方案已成功实施的项目案例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（需附合同备查），不限案例数</w:t>
            </w:r>
          </w:p>
        </w:tc>
        <w:tc>
          <w:tcPr>
            <w:tcW w:w="12804" w:type="dxa"/>
            <w:gridSpan w:val="5"/>
            <w:noWrap w:val="0"/>
            <w:vAlign w:val="top"/>
          </w:tcPr>
          <w:p w14:paraId="6FA8102B">
            <w:pPr>
              <w:rPr>
                <w:b/>
                <w:sz w:val="26"/>
                <w:szCs w:val="28"/>
              </w:rPr>
            </w:pPr>
          </w:p>
        </w:tc>
      </w:tr>
    </w:tbl>
    <w:p w14:paraId="2B8E4EF2">
      <w:pPr>
        <w:ind w:right="420"/>
        <w:rPr>
          <w:rFonts w:hint="eastAsia"/>
          <w:szCs w:val="21"/>
        </w:rPr>
      </w:pPr>
      <w:r>
        <w:rPr>
          <w:rFonts w:hint="eastAsia"/>
          <w:szCs w:val="21"/>
        </w:rPr>
        <w:t xml:space="preserve">注：严禁修改表格，请按要求逐项填写。                                                                                          </w:t>
      </w:r>
    </w:p>
    <w:sectPr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CF2CBD2C-BD4F-4F5B-A6C6-00A3F75F08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TUzZWJmNzZiN2ExNDU1NTI1NGRjMjRhZWRhYzQifQ=="/>
  </w:docVars>
  <w:rsids>
    <w:rsidRoot w:val="00D577AC"/>
    <w:rsid w:val="00011980"/>
    <w:rsid w:val="000330CE"/>
    <w:rsid w:val="00047375"/>
    <w:rsid w:val="0008436C"/>
    <w:rsid w:val="000B04CA"/>
    <w:rsid w:val="000E5983"/>
    <w:rsid w:val="001061D5"/>
    <w:rsid w:val="001A3C4F"/>
    <w:rsid w:val="00242D07"/>
    <w:rsid w:val="002F725D"/>
    <w:rsid w:val="00323255"/>
    <w:rsid w:val="00325429"/>
    <w:rsid w:val="003372E9"/>
    <w:rsid w:val="003968AB"/>
    <w:rsid w:val="004B131E"/>
    <w:rsid w:val="004E0109"/>
    <w:rsid w:val="00647DB9"/>
    <w:rsid w:val="006845CF"/>
    <w:rsid w:val="007406C1"/>
    <w:rsid w:val="00742F69"/>
    <w:rsid w:val="007B491F"/>
    <w:rsid w:val="00800405"/>
    <w:rsid w:val="00854B1C"/>
    <w:rsid w:val="009074C4"/>
    <w:rsid w:val="00925B29"/>
    <w:rsid w:val="009D608E"/>
    <w:rsid w:val="009D6D01"/>
    <w:rsid w:val="00A15449"/>
    <w:rsid w:val="00BB32E2"/>
    <w:rsid w:val="00C17E89"/>
    <w:rsid w:val="00C43826"/>
    <w:rsid w:val="00CA1FBE"/>
    <w:rsid w:val="00CE2A57"/>
    <w:rsid w:val="00D15B94"/>
    <w:rsid w:val="00D443B8"/>
    <w:rsid w:val="00D508A3"/>
    <w:rsid w:val="00D577AC"/>
    <w:rsid w:val="00DC6906"/>
    <w:rsid w:val="00E2153B"/>
    <w:rsid w:val="00E66759"/>
    <w:rsid w:val="00F16D17"/>
    <w:rsid w:val="015A37B3"/>
    <w:rsid w:val="01A15BC2"/>
    <w:rsid w:val="031C3F36"/>
    <w:rsid w:val="046E6CBC"/>
    <w:rsid w:val="06F61529"/>
    <w:rsid w:val="09B94809"/>
    <w:rsid w:val="0BF95F1B"/>
    <w:rsid w:val="0EFE2D0C"/>
    <w:rsid w:val="14426337"/>
    <w:rsid w:val="17165D10"/>
    <w:rsid w:val="1D972EC8"/>
    <w:rsid w:val="1E33399B"/>
    <w:rsid w:val="21466B28"/>
    <w:rsid w:val="229B388B"/>
    <w:rsid w:val="272E67C2"/>
    <w:rsid w:val="297D4984"/>
    <w:rsid w:val="29B11286"/>
    <w:rsid w:val="2A0649A4"/>
    <w:rsid w:val="2B4D4497"/>
    <w:rsid w:val="2B6D1142"/>
    <w:rsid w:val="2F7B2066"/>
    <w:rsid w:val="30BD239F"/>
    <w:rsid w:val="3872553B"/>
    <w:rsid w:val="3D0600B7"/>
    <w:rsid w:val="462D5664"/>
    <w:rsid w:val="48A82F40"/>
    <w:rsid w:val="4A131E2F"/>
    <w:rsid w:val="4B0C458F"/>
    <w:rsid w:val="4D6C2CE6"/>
    <w:rsid w:val="4E5104A7"/>
    <w:rsid w:val="545C1CB6"/>
    <w:rsid w:val="551A16B3"/>
    <w:rsid w:val="55CE08BE"/>
    <w:rsid w:val="58CB0E4A"/>
    <w:rsid w:val="5DA24B99"/>
    <w:rsid w:val="5DD47484"/>
    <w:rsid w:val="5F125102"/>
    <w:rsid w:val="61E75C84"/>
    <w:rsid w:val="622639C9"/>
    <w:rsid w:val="62756804"/>
    <w:rsid w:val="658253BB"/>
    <w:rsid w:val="68563AD4"/>
    <w:rsid w:val="69A04061"/>
    <w:rsid w:val="6A723459"/>
    <w:rsid w:val="6B463894"/>
    <w:rsid w:val="79F73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浅色底纹1"/>
    <w:basedOn w:val="5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220</Words>
  <Characters>220</Characters>
  <Lines>2</Lines>
  <Paragraphs>1</Paragraphs>
  <TotalTime>0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ω蕾郦_～</cp:lastModifiedBy>
  <cp:lastPrinted>2017-10-11T07:45:00Z</cp:lastPrinted>
  <dcterms:modified xsi:type="dcterms:W3CDTF">2026-06-09T02:21:59Z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E05BE73442084E2F9160329C2C9EFB7F_13</vt:lpwstr>
  </property>
  <property fmtid="{D5CDD505-2E9C-101B-9397-08002B2CF9AE}" pid="4" name="KSOTemplateDocerSaveRecord">
    <vt:lpwstr>eyJoZGlkIjoiMTJjZjZmYmEwNmNmMGVlMzM0MDAxMjZkMzBjOGM5YWQiLCJ1c2VySWQiOiI0NTQyNTA0OTcifQ==</vt:lpwstr>
  </property>
</Properties>
</file>